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7FAF" w14:textId="1AE29D3A" w:rsidR="00310BCF" w:rsidRPr="00310BCF" w:rsidRDefault="00310BCF" w:rsidP="00310BCF">
      <w:pPr>
        <w:pStyle w:val="NoSpacing"/>
        <w:jc w:val="center"/>
        <w:rPr>
          <w:b/>
          <w:bCs/>
        </w:rPr>
      </w:pPr>
      <w:r w:rsidRPr="00310BCF">
        <w:rPr>
          <w:b/>
          <w:bCs/>
        </w:rPr>
        <w:t>GEORGE WEBB FINN</w:t>
      </w:r>
    </w:p>
    <w:p w14:paraId="4F7C6EAB" w14:textId="73AE7E91" w:rsidR="00310BCF" w:rsidRDefault="001C3FF3" w:rsidP="00310BCF">
      <w:pPr>
        <w:pStyle w:val="NoSpacing"/>
        <w:jc w:val="center"/>
        <w:rPr>
          <w:b/>
          <w:bCs/>
        </w:rPr>
      </w:pPr>
      <w:r w:rsidRPr="00310BCF">
        <w:rPr>
          <w:b/>
          <w:bCs/>
        </w:rPr>
        <w:t>COMPLAINTS HANDLING PROCEDURE</w:t>
      </w:r>
    </w:p>
    <w:p w14:paraId="489FBBC7" w14:textId="77777777" w:rsidR="00310BCF" w:rsidRPr="00310BCF" w:rsidRDefault="00310BCF" w:rsidP="00310BCF">
      <w:pPr>
        <w:pStyle w:val="NoSpacing"/>
        <w:jc w:val="center"/>
        <w:rPr>
          <w:b/>
          <w:bCs/>
        </w:rPr>
      </w:pPr>
    </w:p>
    <w:p w14:paraId="3AC2FD63" w14:textId="48778AB5" w:rsidR="001C3FF3" w:rsidRDefault="001C3FF3" w:rsidP="001C3FF3">
      <w:r>
        <w:t xml:space="preserve">As a regulated RICS firm, we have in place a Complaints Handling Procedure (CHP), which meets the regulatory requirements.  Our CHP has two stages. Stage One of the CHP gives our firm the opportunity to review and consider your complaint in full.  Our firm will try to resolve your complaint to your satisfaction.  If </w:t>
      </w:r>
      <w:proofErr w:type="spellStart"/>
      <w:r>
        <w:t>you re</w:t>
      </w:r>
      <w:proofErr w:type="spellEnd"/>
      <w:r>
        <w:t xml:space="preserve"> not happy with our response, you will have the opportunity to take your complaint to Stage Two.  Stage Two gives you the client, the opportunity to ha</w:t>
      </w:r>
      <w:r w:rsidR="00310BCF">
        <w:t>v</w:t>
      </w:r>
      <w:r>
        <w:t>e your complaint reviewed and considered by an independent redress provider, approved by RICS.</w:t>
      </w:r>
    </w:p>
    <w:p w14:paraId="133CDCD4" w14:textId="529D8D5A" w:rsidR="001C3FF3" w:rsidRDefault="001C3FF3" w:rsidP="001C3FF3">
      <w:pPr>
        <w:rPr>
          <w:b/>
          <w:bCs/>
        </w:rPr>
      </w:pPr>
      <w:r>
        <w:rPr>
          <w:b/>
          <w:bCs/>
        </w:rPr>
        <w:t>Stage One</w:t>
      </w:r>
    </w:p>
    <w:p w14:paraId="3E576B89" w14:textId="4F405B09" w:rsidR="001C3FF3" w:rsidRDefault="001C3FF3" w:rsidP="001C3FF3">
      <w:r>
        <w:t>If you have spoken to use about your complaint, please put the details of your complaint in writing.  We ask that you put your complaint in writing to make sure that we have a full understanding of the reasons for your complaint.  Please send your written complaint to:</w:t>
      </w:r>
    </w:p>
    <w:p w14:paraId="3B961111" w14:textId="77777777" w:rsidR="001C3FF3" w:rsidRPr="001C3FF3" w:rsidRDefault="001C3FF3" w:rsidP="001C3FF3">
      <w:pPr>
        <w:pStyle w:val="NoSpacing"/>
        <w:rPr>
          <w:b/>
          <w:bCs/>
        </w:rPr>
      </w:pPr>
      <w:r w:rsidRPr="001C3FF3">
        <w:rPr>
          <w:b/>
          <w:bCs/>
        </w:rPr>
        <w:t>Mr Stuart Mair</w:t>
      </w:r>
    </w:p>
    <w:p w14:paraId="15BA2517" w14:textId="7E0E8103" w:rsidR="001C3FF3" w:rsidRPr="001C3FF3" w:rsidRDefault="001C3FF3" w:rsidP="001C3FF3">
      <w:pPr>
        <w:pStyle w:val="NoSpacing"/>
        <w:rPr>
          <w:b/>
          <w:bCs/>
        </w:rPr>
      </w:pPr>
      <w:r w:rsidRPr="001C3FF3">
        <w:rPr>
          <w:b/>
          <w:bCs/>
        </w:rPr>
        <w:t>George Webb Finn LLP</w:t>
      </w:r>
    </w:p>
    <w:p w14:paraId="5BAFFECA" w14:textId="1CA7433C" w:rsidR="001C3FF3" w:rsidRDefault="001C3FF3" w:rsidP="001C3FF3">
      <w:pPr>
        <w:pStyle w:val="NoSpacing"/>
        <w:rPr>
          <w:b/>
          <w:bCs/>
        </w:rPr>
      </w:pPr>
      <w:r w:rsidRPr="001C3FF3">
        <w:rPr>
          <w:b/>
          <w:bCs/>
        </w:rPr>
        <w:t>43 Park Road, Sittingbourne, ME10 1DY</w:t>
      </w:r>
    </w:p>
    <w:p w14:paraId="0851086E" w14:textId="77777777" w:rsidR="001C3FF3" w:rsidRDefault="001C3FF3" w:rsidP="001C3FF3">
      <w:pPr>
        <w:pStyle w:val="NoSpacing"/>
        <w:rPr>
          <w:b/>
          <w:bCs/>
        </w:rPr>
      </w:pPr>
    </w:p>
    <w:p w14:paraId="19F16F9D" w14:textId="5B8E90F2" w:rsidR="001C3FF3" w:rsidRDefault="001C3FF3" w:rsidP="001C3FF3">
      <w:pPr>
        <w:pStyle w:val="NoSpacing"/>
        <w:rPr>
          <w:b/>
          <w:bCs/>
        </w:rPr>
      </w:pPr>
      <w:r>
        <w:rPr>
          <w:b/>
          <w:bCs/>
        </w:rPr>
        <w:t>Telephone number: 01795 470556</w:t>
      </w:r>
    </w:p>
    <w:p w14:paraId="5B54825A" w14:textId="371C0D36" w:rsidR="001C3FF3" w:rsidRDefault="001C3FF3" w:rsidP="001C3FF3">
      <w:pPr>
        <w:pStyle w:val="NoSpacing"/>
        <w:rPr>
          <w:b/>
          <w:bCs/>
        </w:rPr>
      </w:pPr>
      <w:r>
        <w:rPr>
          <w:b/>
          <w:bCs/>
        </w:rPr>
        <w:t xml:space="preserve">Email: </w:t>
      </w:r>
      <w:hyperlink r:id="rId4" w:history="1">
        <w:r w:rsidRPr="00432FF2">
          <w:rPr>
            <w:rStyle w:val="Hyperlink"/>
            <w:b/>
            <w:bCs/>
          </w:rPr>
          <w:t>stuart@georgewebbfinn.com</w:t>
        </w:r>
      </w:hyperlink>
    </w:p>
    <w:p w14:paraId="1E0C69D4" w14:textId="77FC829D" w:rsidR="001C3FF3" w:rsidRDefault="001C3FF3" w:rsidP="001C3FF3">
      <w:pPr>
        <w:pStyle w:val="NoSpacing"/>
        <w:rPr>
          <w:b/>
          <w:bCs/>
        </w:rPr>
      </w:pPr>
      <w:r>
        <w:rPr>
          <w:b/>
          <w:bCs/>
        </w:rPr>
        <w:t xml:space="preserve">Website: </w:t>
      </w:r>
      <w:hyperlink r:id="rId5" w:history="1">
        <w:r w:rsidRPr="00432FF2">
          <w:rPr>
            <w:rStyle w:val="Hyperlink"/>
            <w:b/>
            <w:bCs/>
          </w:rPr>
          <w:t>www.georgewebbfinn.com</w:t>
        </w:r>
      </w:hyperlink>
    </w:p>
    <w:p w14:paraId="13B4AFD2" w14:textId="77777777" w:rsidR="001C3FF3" w:rsidRDefault="001C3FF3" w:rsidP="001C3FF3">
      <w:pPr>
        <w:pStyle w:val="NoSpacing"/>
        <w:rPr>
          <w:b/>
          <w:bCs/>
        </w:rPr>
      </w:pPr>
    </w:p>
    <w:p w14:paraId="6CC31C21" w14:textId="1681F8CB" w:rsidR="001C3FF3" w:rsidRDefault="001C3FF3" w:rsidP="001C3FF3">
      <w:pPr>
        <w:pStyle w:val="NoSpacing"/>
      </w:pPr>
      <w:r>
        <w:t xml:space="preserve">We will consider your complaint as quickly as </w:t>
      </w:r>
      <w:proofErr w:type="gramStart"/>
      <w:r>
        <w:t>possible, and</w:t>
      </w:r>
      <w:proofErr w:type="gramEnd"/>
      <w:r>
        <w:t xml:space="preserve"> will acknowledge receipt of your complaint within 7 days.  If we are not able to give you a full response, we will update you within 28 days.</w:t>
      </w:r>
    </w:p>
    <w:p w14:paraId="07A00157" w14:textId="77777777" w:rsidR="001C3FF3" w:rsidRDefault="001C3FF3" w:rsidP="001C3FF3">
      <w:pPr>
        <w:pStyle w:val="NoSpacing"/>
      </w:pPr>
    </w:p>
    <w:p w14:paraId="2353B81A" w14:textId="321230FE" w:rsidR="001C3FF3" w:rsidRDefault="001C3FF3" w:rsidP="001C3FF3">
      <w:pPr>
        <w:pStyle w:val="NoSpacing"/>
        <w:rPr>
          <w:b/>
          <w:bCs/>
        </w:rPr>
      </w:pPr>
      <w:r>
        <w:rPr>
          <w:b/>
          <w:bCs/>
        </w:rPr>
        <w:t>Stage Two</w:t>
      </w:r>
    </w:p>
    <w:p w14:paraId="19CA3349" w14:textId="77777777" w:rsidR="001C3FF3" w:rsidRDefault="001C3FF3" w:rsidP="001C3FF3">
      <w:pPr>
        <w:pStyle w:val="NoSpacing"/>
        <w:rPr>
          <w:b/>
          <w:bCs/>
        </w:rPr>
      </w:pPr>
    </w:p>
    <w:p w14:paraId="0CB72408" w14:textId="0D802362" w:rsidR="001C3FF3" w:rsidRDefault="00044E6E" w:rsidP="001C3FF3">
      <w:pPr>
        <w:pStyle w:val="NoSpacing"/>
      </w:pPr>
      <w:r>
        <w:t xml:space="preserve">If we are unable to agree how to resolve your complaint then you </w:t>
      </w:r>
      <w:proofErr w:type="gramStart"/>
      <w:r>
        <w:t>have the opportunity to</w:t>
      </w:r>
      <w:proofErr w:type="gramEnd"/>
      <w:r>
        <w:t xml:space="preserve"> take your complaint to an independent redress provider, as approved by RICS Regulatory Board.  We have chosen to use the following redress providers:</w:t>
      </w:r>
    </w:p>
    <w:p w14:paraId="4E80AE9A" w14:textId="77777777" w:rsidR="00044E6E" w:rsidRDefault="00044E6E" w:rsidP="001C3FF3">
      <w:pPr>
        <w:pStyle w:val="NoSpacing"/>
      </w:pPr>
    </w:p>
    <w:p w14:paraId="45909D67" w14:textId="58E1A871" w:rsidR="00044E6E" w:rsidRDefault="00044E6E" w:rsidP="001C3FF3">
      <w:pPr>
        <w:pStyle w:val="NoSpacing"/>
      </w:pPr>
      <w:r>
        <w:t>For Consumer Clients:</w:t>
      </w:r>
    </w:p>
    <w:p w14:paraId="1DA5CCD1" w14:textId="77777777" w:rsidR="00044E6E" w:rsidRDefault="00044E6E" w:rsidP="001C3FF3">
      <w:pPr>
        <w:pStyle w:val="NoSpacing"/>
      </w:pPr>
    </w:p>
    <w:p w14:paraId="697B31BB" w14:textId="3E7597B5" w:rsidR="00044E6E" w:rsidRDefault="00044E6E" w:rsidP="001C3FF3">
      <w:pPr>
        <w:pStyle w:val="NoSpacing"/>
        <w:rPr>
          <w:b/>
          <w:bCs/>
        </w:rPr>
      </w:pPr>
      <w:r>
        <w:rPr>
          <w:b/>
          <w:bCs/>
        </w:rPr>
        <w:t xml:space="preserve">The Property Ombudsman </w:t>
      </w:r>
    </w:p>
    <w:p w14:paraId="5E2E733D" w14:textId="6F2F70C6" w:rsidR="00044E6E" w:rsidRDefault="00044E6E" w:rsidP="001C3FF3">
      <w:pPr>
        <w:pStyle w:val="NoSpacing"/>
        <w:rPr>
          <w:b/>
          <w:bCs/>
        </w:rPr>
      </w:pPr>
      <w:r>
        <w:rPr>
          <w:b/>
          <w:bCs/>
        </w:rPr>
        <w:t>Milford House, 43-55 Milford Street, Salisbury, Wiltshire, SP1 2BP</w:t>
      </w:r>
    </w:p>
    <w:p w14:paraId="30123826" w14:textId="77777777" w:rsidR="00044E6E" w:rsidRDefault="00044E6E" w:rsidP="001C3FF3">
      <w:pPr>
        <w:pStyle w:val="NoSpacing"/>
        <w:rPr>
          <w:b/>
          <w:bCs/>
        </w:rPr>
      </w:pPr>
    </w:p>
    <w:p w14:paraId="2B1BA343" w14:textId="1FBB5211" w:rsidR="00044E6E" w:rsidRDefault="00044E6E" w:rsidP="001C3FF3">
      <w:pPr>
        <w:pStyle w:val="NoSpacing"/>
        <w:rPr>
          <w:b/>
          <w:bCs/>
        </w:rPr>
      </w:pPr>
      <w:r>
        <w:rPr>
          <w:b/>
          <w:bCs/>
        </w:rPr>
        <w:t>Telephone number: 01722 333306</w:t>
      </w:r>
    </w:p>
    <w:p w14:paraId="52AD3ED7" w14:textId="63D5C80F" w:rsidR="00044E6E" w:rsidRDefault="00044E6E" w:rsidP="001C3FF3">
      <w:pPr>
        <w:pStyle w:val="NoSpacing"/>
        <w:rPr>
          <w:b/>
          <w:bCs/>
        </w:rPr>
      </w:pPr>
      <w:r>
        <w:rPr>
          <w:b/>
          <w:bCs/>
        </w:rPr>
        <w:t>Email: admin@tpos.co.uk</w:t>
      </w:r>
    </w:p>
    <w:p w14:paraId="653B3B3E" w14:textId="6A2CF3D5" w:rsidR="00044E6E" w:rsidRDefault="00044E6E" w:rsidP="001C3FF3">
      <w:pPr>
        <w:pStyle w:val="NoSpacing"/>
        <w:rPr>
          <w:b/>
          <w:bCs/>
        </w:rPr>
      </w:pPr>
      <w:r>
        <w:rPr>
          <w:b/>
          <w:bCs/>
        </w:rPr>
        <w:t xml:space="preserve">Website: </w:t>
      </w:r>
      <w:hyperlink r:id="rId6" w:history="1">
        <w:r w:rsidRPr="00432FF2">
          <w:rPr>
            <w:rStyle w:val="Hyperlink"/>
            <w:b/>
            <w:bCs/>
          </w:rPr>
          <w:t>www.tpos.co.uk</w:t>
        </w:r>
      </w:hyperlink>
    </w:p>
    <w:p w14:paraId="30A59EA6" w14:textId="77777777" w:rsidR="00044E6E" w:rsidRDefault="00044E6E" w:rsidP="001C3FF3">
      <w:pPr>
        <w:pStyle w:val="NoSpacing"/>
        <w:rPr>
          <w:b/>
          <w:bCs/>
        </w:rPr>
      </w:pPr>
    </w:p>
    <w:p w14:paraId="14DDF6EC" w14:textId="798009BD" w:rsidR="00044E6E" w:rsidRDefault="00044E6E" w:rsidP="001C3FF3">
      <w:pPr>
        <w:pStyle w:val="NoSpacing"/>
      </w:pPr>
      <w:r>
        <w:t xml:space="preserve">For </w:t>
      </w:r>
      <w:proofErr w:type="gramStart"/>
      <w:r>
        <w:t>Business to Business</w:t>
      </w:r>
      <w:proofErr w:type="gramEnd"/>
      <w:r>
        <w:t xml:space="preserve"> Clients:</w:t>
      </w:r>
    </w:p>
    <w:p w14:paraId="3E43D9AD" w14:textId="77777777" w:rsidR="00044E6E" w:rsidRDefault="00044E6E" w:rsidP="001C3FF3">
      <w:pPr>
        <w:pStyle w:val="NoSpacing"/>
      </w:pPr>
    </w:p>
    <w:p w14:paraId="1980731B" w14:textId="36DC1F81" w:rsidR="00044E6E" w:rsidRPr="00044E6E" w:rsidRDefault="00044E6E" w:rsidP="001C3FF3">
      <w:pPr>
        <w:pStyle w:val="NoSpacing"/>
        <w:rPr>
          <w:b/>
          <w:bCs/>
        </w:rPr>
      </w:pPr>
      <w:r w:rsidRPr="00044E6E">
        <w:rPr>
          <w:b/>
          <w:bCs/>
        </w:rPr>
        <w:t>RICS Dispute Resolution Service</w:t>
      </w:r>
    </w:p>
    <w:p w14:paraId="6F64861A" w14:textId="737E85ED" w:rsidR="00044E6E" w:rsidRDefault="00310BCF" w:rsidP="001C3FF3">
      <w:pPr>
        <w:pStyle w:val="NoSpacing"/>
        <w:rPr>
          <w:b/>
          <w:bCs/>
        </w:rPr>
      </w:pPr>
      <w:r>
        <w:rPr>
          <w:b/>
          <w:bCs/>
        </w:rPr>
        <w:t>55 Colmore Row, Birmingham, B3 2AA</w:t>
      </w:r>
    </w:p>
    <w:p w14:paraId="0561148F" w14:textId="77777777" w:rsidR="00044E6E" w:rsidRDefault="00044E6E" w:rsidP="001C3FF3">
      <w:pPr>
        <w:pStyle w:val="NoSpacing"/>
        <w:rPr>
          <w:b/>
          <w:bCs/>
        </w:rPr>
      </w:pPr>
    </w:p>
    <w:p w14:paraId="58E45294" w14:textId="4B3FE534" w:rsidR="00044E6E" w:rsidRDefault="00044E6E" w:rsidP="001C3FF3">
      <w:pPr>
        <w:pStyle w:val="NoSpacing"/>
        <w:rPr>
          <w:b/>
          <w:bCs/>
        </w:rPr>
      </w:pPr>
      <w:r>
        <w:rPr>
          <w:b/>
          <w:bCs/>
        </w:rPr>
        <w:t>Telephone</w:t>
      </w:r>
      <w:r w:rsidR="00310BCF">
        <w:rPr>
          <w:b/>
          <w:bCs/>
        </w:rPr>
        <w:t>: 0207 3343806</w:t>
      </w:r>
    </w:p>
    <w:p w14:paraId="2194D212" w14:textId="64925D90" w:rsidR="00310BCF" w:rsidRDefault="00310BCF" w:rsidP="001C3FF3">
      <w:pPr>
        <w:pStyle w:val="NoSpacing"/>
        <w:rPr>
          <w:b/>
          <w:bCs/>
        </w:rPr>
      </w:pPr>
      <w:r>
        <w:rPr>
          <w:b/>
          <w:bCs/>
        </w:rPr>
        <w:t xml:space="preserve">Email: </w:t>
      </w:r>
      <w:hyperlink r:id="rId7" w:history="1">
        <w:r w:rsidRPr="00432FF2">
          <w:rPr>
            <w:rStyle w:val="Hyperlink"/>
            <w:b/>
            <w:bCs/>
          </w:rPr>
          <w:t>drs@rics.org</w:t>
        </w:r>
      </w:hyperlink>
    </w:p>
    <w:p w14:paraId="7B4697F0" w14:textId="670558F0" w:rsidR="00522BFF" w:rsidRPr="00310BCF" w:rsidRDefault="00310BCF" w:rsidP="001C3FF3">
      <w:pPr>
        <w:pStyle w:val="NoSpacing"/>
        <w:rPr>
          <w:b/>
          <w:bCs/>
        </w:rPr>
      </w:pPr>
      <w:r>
        <w:rPr>
          <w:b/>
          <w:bCs/>
        </w:rPr>
        <w:t xml:space="preserve">Website: </w:t>
      </w:r>
      <w:hyperlink r:id="rId8" w:history="1">
        <w:r w:rsidRPr="00432FF2">
          <w:rPr>
            <w:rStyle w:val="Hyperlink"/>
            <w:b/>
            <w:bCs/>
          </w:rPr>
          <w:t>www.rics.org/drs</w:t>
        </w:r>
      </w:hyperlink>
      <w:r>
        <w:rPr>
          <w:b/>
          <w:bCs/>
        </w:rPr>
        <w:t xml:space="preserve"> </w:t>
      </w:r>
      <w:r w:rsidR="00522BFF">
        <w:rPr>
          <w:b/>
          <w:bCs/>
        </w:rPr>
        <w:tab/>
      </w:r>
      <w:r w:rsidR="00522BFF">
        <w:rPr>
          <w:b/>
          <w:bCs/>
        </w:rPr>
        <w:tab/>
      </w:r>
      <w:r w:rsidR="00522BFF">
        <w:rPr>
          <w:b/>
          <w:bCs/>
        </w:rPr>
        <w:tab/>
      </w:r>
      <w:r w:rsidR="00522BFF">
        <w:rPr>
          <w:b/>
          <w:bCs/>
        </w:rPr>
        <w:tab/>
      </w:r>
      <w:r w:rsidR="00522BFF">
        <w:rPr>
          <w:b/>
          <w:bCs/>
        </w:rPr>
        <w:tab/>
      </w:r>
      <w:r w:rsidR="00522BFF">
        <w:rPr>
          <w:b/>
          <w:bCs/>
        </w:rPr>
        <w:tab/>
      </w:r>
      <w:r w:rsidR="00522BFF">
        <w:rPr>
          <w:b/>
          <w:bCs/>
        </w:rPr>
        <w:tab/>
        <w:t xml:space="preserve">         Amended 1.25</w:t>
      </w:r>
    </w:p>
    <w:sectPr w:rsidR="00522BFF" w:rsidRPr="0031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F3"/>
    <w:rsid w:val="00004381"/>
    <w:rsid w:val="000302C8"/>
    <w:rsid w:val="000309D4"/>
    <w:rsid w:val="00044E6E"/>
    <w:rsid w:val="00065728"/>
    <w:rsid w:val="00086C45"/>
    <w:rsid w:val="00087628"/>
    <w:rsid w:val="000C66F4"/>
    <w:rsid w:val="000E78AD"/>
    <w:rsid w:val="00187870"/>
    <w:rsid w:val="001A13A0"/>
    <w:rsid w:val="001A146A"/>
    <w:rsid w:val="001C3FF3"/>
    <w:rsid w:val="00205469"/>
    <w:rsid w:val="00206E6D"/>
    <w:rsid w:val="002124B8"/>
    <w:rsid w:val="00272679"/>
    <w:rsid w:val="002E1898"/>
    <w:rsid w:val="002F057F"/>
    <w:rsid w:val="002F7F55"/>
    <w:rsid w:val="00310BCF"/>
    <w:rsid w:val="0031534E"/>
    <w:rsid w:val="003367EB"/>
    <w:rsid w:val="003448F2"/>
    <w:rsid w:val="00344A06"/>
    <w:rsid w:val="00367D1E"/>
    <w:rsid w:val="00376496"/>
    <w:rsid w:val="00385D2C"/>
    <w:rsid w:val="003A50BB"/>
    <w:rsid w:val="00436238"/>
    <w:rsid w:val="0045386C"/>
    <w:rsid w:val="00477B50"/>
    <w:rsid w:val="00522BFF"/>
    <w:rsid w:val="0053616A"/>
    <w:rsid w:val="005579D8"/>
    <w:rsid w:val="00580C42"/>
    <w:rsid w:val="005B5D04"/>
    <w:rsid w:val="005C4ED5"/>
    <w:rsid w:val="005D7814"/>
    <w:rsid w:val="00686F41"/>
    <w:rsid w:val="006876BA"/>
    <w:rsid w:val="006C7C7E"/>
    <w:rsid w:val="00715804"/>
    <w:rsid w:val="00737D29"/>
    <w:rsid w:val="00754412"/>
    <w:rsid w:val="00772F55"/>
    <w:rsid w:val="007B73F9"/>
    <w:rsid w:val="007C0CE1"/>
    <w:rsid w:val="007E0ED0"/>
    <w:rsid w:val="008F7F2E"/>
    <w:rsid w:val="00936725"/>
    <w:rsid w:val="009B37E1"/>
    <w:rsid w:val="009D1BD9"/>
    <w:rsid w:val="009D2253"/>
    <w:rsid w:val="009D4323"/>
    <w:rsid w:val="00AE4816"/>
    <w:rsid w:val="00BA4A78"/>
    <w:rsid w:val="00BD0976"/>
    <w:rsid w:val="00BE2841"/>
    <w:rsid w:val="00C15BD5"/>
    <w:rsid w:val="00C32E19"/>
    <w:rsid w:val="00C67A66"/>
    <w:rsid w:val="00C87825"/>
    <w:rsid w:val="00CC66B1"/>
    <w:rsid w:val="00CF1B46"/>
    <w:rsid w:val="00CF3D4F"/>
    <w:rsid w:val="00D511B1"/>
    <w:rsid w:val="00E04647"/>
    <w:rsid w:val="00E34B56"/>
    <w:rsid w:val="00E505C6"/>
    <w:rsid w:val="00E51783"/>
    <w:rsid w:val="00EA4EC9"/>
    <w:rsid w:val="00F168E8"/>
    <w:rsid w:val="00F325C5"/>
    <w:rsid w:val="00FF1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2B7C"/>
  <w15:chartTrackingRefBased/>
  <w15:docId w15:val="{B4CCFA61-CB76-4CAD-A1A6-C4E7C647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FF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C3FF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C3FF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C3FF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C3FF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C3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FF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C3FF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C3FF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C3FF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C3FF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C3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FF3"/>
    <w:rPr>
      <w:rFonts w:eastAsiaTheme="majorEastAsia" w:cstheme="majorBidi"/>
      <w:color w:val="272727" w:themeColor="text1" w:themeTint="D8"/>
    </w:rPr>
  </w:style>
  <w:style w:type="paragraph" w:styleId="Title">
    <w:name w:val="Title"/>
    <w:basedOn w:val="Normal"/>
    <w:next w:val="Normal"/>
    <w:link w:val="TitleChar"/>
    <w:uiPriority w:val="10"/>
    <w:qFormat/>
    <w:rsid w:val="001C3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F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F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3FF3"/>
    <w:rPr>
      <w:i/>
      <w:iCs/>
      <w:color w:val="404040" w:themeColor="text1" w:themeTint="BF"/>
    </w:rPr>
  </w:style>
  <w:style w:type="paragraph" w:styleId="ListParagraph">
    <w:name w:val="List Paragraph"/>
    <w:basedOn w:val="Normal"/>
    <w:uiPriority w:val="34"/>
    <w:qFormat/>
    <w:rsid w:val="001C3FF3"/>
    <w:pPr>
      <w:ind w:left="720"/>
      <w:contextualSpacing/>
    </w:pPr>
  </w:style>
  <w:style w:type="character" w:styleId="IntenseEmphasis">
    <w:name w:val="Intense Emphasis"/>
    <w:basedOn w:val="DefaultParagraphFont"/>
    <w:uiPriority w:val="21"/>
    <w:qFormat/>
    <w:rsid w:val="001C3FF3"/>
    <w:rPr>
      <w:i/>
      <w:iCs/>
      <w:color w:val="365F91" w:themeColor="accent1" w:themeShade="BF"/>
    </w:rPr>
  </w:style>
  <w:style w:type="paragraph" w:styleId="IntenseQuote">
    <w:name w:val="Intense Quote"/>
    <w:basedOn w:val="Normal"/>
    <w:next w:val="Normal"/>
    <w:link w:val="IntenseQuoteChar"/>
    <w:uiPriority w:val="30"/>
    <w:qFormat/>
    <w:rsid w:val="001C3F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C3FF3"/>
    <w:rPr>
      <w:i/>
      <w:iCs/>
      <w:color w:val="365F91" w:themeColor="accent1" w:themeShade="BF"/>
    </w:rPr>
  </w:style>
  <w:style w:type="character" w:styleId="IntenseReference">
    <w:name w:val="Intense Reference"/>
    <w:basedOn w:val="DefaultParagraphFont"/>
    <w:uiPriority w:val="32"/>
    <w:qFormat/>
    <w:rsid w:val="001C3FF3"/>
    <w:rPr>
      <w:b/>
      <w:bCs/>
      <w:smallCaps/>
      <w:color w:val="365F91" w:themeColor="accent1" w:themeShade="BF"/>
      <w:spacing w:val="5"/>
    </w:rPr>
  </w:style>
  <w:style w:type="paragraph" w:styleId="NoSpacing">
    <w:name w:val="No Spacing"/>
    <w:uiPriority w:val="1"/>
    <w:qFormat/>
    <w:rsid w:val="001C3FF3"/>
    <w:pPr>
      <w:spacing w:after="0" w:line="240" w:lineRule="auto"/>
    </w:pPr>
  </w:style>
  <w:style w:type="character" w:styleId="Hyperlink">
    <w:name w:val="Hyperlink"/>
    <w:basedOn w:val="DefaultParagraphFont"/>
    <w:uiPriority w:val="99"/>
    <w:unhideWhenUsed/>
    <w:rsid w:val="001C3FF3"/>
    <w:rPr>
      <w:color w:val="0000FF" w:themeColor="hyperlink"/>
      <w:u w:val="single"/>
    </w:rPr>
  </w:style>
  <w:style w:type="character" w:styleId="UnresolvedMention">
    <w:name w:val="Unresolved Mention"/>
    <w:basedOn w:val="DefaultParagraphFont"/>
    <w:uiPriority w:val="99"/>
    <w:semiHidden/>
    <w:unhideWhenUsed/>
    <w:rsid w:val="001C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s.org/drs"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drs@rics.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pos.co.uk" TargetMode="External"/><Relationship Id="rId11" Type="http://schemas.openxmlformats.org/officeDocument/2006/relationships/customXml" Target="../customXml/item1.xml"/><Relationship Id="rId5" Type="http://schemas.openxmlformats.org/officeDocument/2006/relationships/hyperlink" Target="http://www.georgewebbfinn.com" TargetMode="External"/><Relationship Id="rId10" Type="http://schemas.openxmlformats.org/officeDocument/2006/relationships/theme" Target="theme/theme1.xml"/><Relationship Id="rId4" Type="http://schemas.openxmlformats.org/officeDocument/2006/relationships/hyperlink" Target="mailto:stuart@georgewebbfin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84173F69D4144A2C9B511C4485D78" ma:contentTypeVersion="18" ma:contentTypeDescription="Create a new document." ma:contentTypeScope="" ma:versionID="2cb7e20ee8d7e85ba366de55e24ec5a2">
  <xsd:schema xmlns:xsd="http://www.w3.org/2001/XMLSchema" xmlns:xs="http://www.w3.org/2001/XMLSchema" xmlns:p="http://schemas.microsoft.com/office/2006/metadata/properties" xmlns:ns2="0ec15021-146f-4ecf-be33-1b36240b125a" xmlns:ns3="b5197e7e-53d6-4bc2-a5d7-8447613637dc" targetNamespace="http://schemas.microsoft.com/office/2006/metadata/properties" ma:root="true" ma:fieldsID="49a54170e1805bfbd9485b671d36604e" ns2:_="" ns3:_="">
    <xsd:import namespace="0ec15021-146f-4ecf-be33-1b36240b125a"/>
    <xsd:import namespace="b5197e7e-53d6-4bc2-a5d7-8447613637d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15021-146f-4ecf-be33-1b36240b1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a02041-bcae-465d-b26b-2c599ef09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97e7e-53d6-4bc2-a5d7-844761363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4435b5-0249-4f96-b3fb-0801b0a8c314}" ma:internalName="TaxCatchAll" ma:showField="CatchAllData" ma:web="b5197e7e-53d6-4bc2-a5d7-84476136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c15021-146f-4ecf-be33-1b36240b125a">
      <Terms xmlns="http://schemas.microsoft.com/office/infopath/2007/PartnerControls"/>
    </lcf76f155ced4ddcb4097134ff3c332f>
    <TaxCatchAll xmlns="b5197e7e-53d6-4bc2-a5d7-8447613637dc" xsi:nil="true"/>
  </documentManagement>
</p:properties>
</file>

<file path=customXml/itemProps1.xml><?xml version="1.0" encoding="utf-8"?>
<ds:datastoreItem xmlns:ds="http://schemas.openxmlformats.org/officeDocument/2006/customXml" ds:itemID="{F7CE381A-D5D1-4CC4-8087-B6EBEBDE52C4}"/>
</file>

<file path=customXml/itemProps2.xml><?xml version="1.0" encoding="utf-8"?>
<ds:datastoreItem xmlns:ds="http://schemas.openxmlformats.org/officeDocument/2006/customXml" ds:itemID="{A895EC57-5075-49ED-86E3-E16F0ADFA902}"/>
</file>

<file path=customXml/itemProps3.xml><?xml version="1.0" encoding="utf-8"?>
<ds:datastoreItem xmlns:ds="http://schemas.openxmlformats.org/officeDocument/2006/customXml" ds:itemID="{EEAAF962-A863-4525-B248-D1E03FA89DC7}"/>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Hamilton</dc:creator>
  <cp:keywords/>
  <dc:description/>
  <cp:lastModifiedBy>Phillip Hamilton</cp:lastModifiedBy>
  <cp:revision>2</cp:revision>
  <dcterms:created xsi:type="dcterms:W3CDTF">2025-01-31T11:12:00Z</dcterms:created>
  <dcterms:modified xsi:type="dcterms:W3CDTF">2025-01-31T11:12:00Z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0x010100D4A84173F69D4144A2C9B511C4485D78</vt:lpwstr>
  </property>
</Properties>
</file>